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72" w:rsidRPr="00604D09" w:rsidRDefault="009B3472" w:rsidP="009B3472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b/>
          <w:sz w:val="24"/>
          <w:szCs w:val="24"/>
        </w:rPr>
      </w:pPr>
      <w:bookmarkStart w:id="0" w:name="page1"/>
      <w:bookmarkEnd w:id="0"/>
    </w:p>
    <w:p w:rsidR="00604D09" w:rsidRPr="00604D09" w:rsidRDefault="0043669B" w:rsidP="009B347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80"/>
        <w:rPr>
          <w:rFonts w:ascii="Times New Roman" w:hAnsi="Times New Roman"/>
          <w:b/>
          <w:sz w:val="24"/>
          <w:szCs w:val="24"/>
        </w:rPr>
      </w:pPr>
      <w:r w:rsidRPr="00604D09">
        <w:rPr>
          <w:rFonts w:ascii="Times New Roman" w:hAnsi="Times New Roman"/>
          <w:b/>
          <w:sz w:val="24"/>
          <w:szCs w:val="24"/>
        </w:rPr>
        <w:t>Основна школа</w:t>
      </w:r>
    </w:p>
    <w:p w:rsidR="009B3472" w:rsidRPr="00604D09" w:rsidRDefault="0043669B" w:rsidP="009B347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80"/>
        <w:rPr>
          <w:rFonts w:ascii="Times New Roman" w:hAnsi="Times New Roman"/>
          <w:b/>
          <w:sz w:val="24"/>
          <w:szCs w:val="24"/>
        </w:rPr>
      </w:pPr>
      <w:r w:rsidRPr="00604D09">
        <w:rPr>
          <w:rFonts w:ascii="Times New Roman" w:hAnsi="Times New Roman"/>
          <w:b/>
          <w:sz w:val="24"/>
          <w:szCs w:val="24"/>
        </w:rPr>
        <w:t xml:space="preserve"> „23. октобар“</w:t>
      </w:r>
    </w:p>
    <w:p w:rsidR="0043669B" w:rsidRPr="00604D09" w:rsidRDefault="0043669B" w:rsidP="009B347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80"/>
        <w:rPr>
          <w:rFonts w:ascii="Times New Roman" w:hAnsi="Times New Roman"/>
          <w:b/>
          <w:sz w:val="24"/>
          <w:szCs w:val="24"/>
        </w:rPr>
      </w:pPr>
      <w:r w:rsidRPr="00604D09">
        <w:rPr>
          <w:rFonts w:ascii="Times New Roman" w:hAnsi="Times New Roman"/>
          <w:b/>
          <w:sz w:val="24"/>
          <w:szCs w:val="24"/>
        </w:rPr>
        <w:t xml:space="preserve">Сремски  Карловци </w:t>
      </w:r>
    </w:p>
    <w:p w:rsidR="009B3472" w:rsidRPr="00604D09" w:rsidRDefault="009B3472" w:rsidP="009B3472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b/>
          <w:sz w:val="24"/>
          <w:szCs w:val="24"/>
        </w:rPr>
      </w:pPr>
    </w:p>
    <w:p w:rsidR="009B3472" w:rsidRPr="00604D09" w:rsidRDefault="00604D09" w:rsidP="009B347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6620"/>
        <w:rPr>
          <w:rFonts w:ascii="Times New Roman" w:hAnsi="Times New Roman"/>
          <w:b/>
          <w:bCs/>
          <w:sz w:val="24"/>
          <w:szCs w:val="24"/>
        </w:rPr>
      </w:pPr>
      <w:r w:rsidRPr="00604D09">
        <w:rPr>
          <w:rFonts w:ascii="Times New Roman" w:hAnsi="Times New Roman"/>
          <w:b/>
          <w:bCs/>
          <w:sz w:val="24"/>
          <w:szCs w:val="24"/>
        </w:rPr>
        <w:t>Број: 252/2018</w:t>
      </w:r>
      <w:r w:rsidR="0043669B" w:rsidRPr="00604D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59F5" w:rsidRPr="00604D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B3472" w:rsidRPr="00604D09" w:rsidRDefault="00604D09" w:rsidP="009B347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66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Дана: </w:t>
      </w:r>
      <w:r w:rsidR="0043669B" w:rsidRPr="00604D09">
        <w:rPr>
          <w:rFonts w:ascii="Times New Roman" w:hAnsi="Times New Roman"/>
          <w:b/>
          <w:bCs/>
          <w:sz w:val="24"/>
          <w:szCs w:val="24"/>
        </w:rPr>
        <w:t>11. 06</w:t>
      </w:r>
      <w:r w:rsidR="009B4AE2" w:rsidRPr="00604D09">
        <w:rPr>
          <w:rFonts w:ascii="Times New Roman" w:hAnsi="Times New Roman"/>
          <w:b/>
          <w:bCs/>
          <w:sz w:val="24"/>
          <w:szCs w:val="24"/>
        </w:rPr>
        <w:t>. 2018</w:t>
      </w:r>
      <w:r w:rsidR="009B3472" w:rsidRPr="00604D09">
        <w:rPr>
          <w:rFonts w:ascii="Times New Roman" w:hAnsi="Times New Roman"/>
          <w:b/>
          <w:bCs/>
          <w:sz w:val="24"/>
          <w:szCs w:val="24"/>
        </w:rPr>
        <w:t>.</w:t>
      </w:r>
      <w:r w:rsidR="009B4AE2" w:rsidRPr="00604D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B3472" w:rsidRPr="00604D09" w:rsidRDefault="009B3472" w:rsidP="009B3472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b/>
          <w:sz w:val="24"/>
          <w:szCs w:val="24"/>
        </w:rPr>
      </w:pPr>
      <w:r w:rsidRPr="00604D09">
        <w:rPr>
          <w:rFonts w:ascii="Times New Roman" w:hAnsi="Times New Roman"/>
          <w:b/>
          <w:sz w:val="24"/>
          <w:szCs w:val="24"/>
        </w:rPr>
        <w:t>Сремски Карловци</w:t>
      </w:r>
    </w:p>
    <w:p w:rsidR="009B3472" w:rsidRDefault="009B3472" w:rsidP="009B34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B3472" w:rsidRDefault="009B3472" w:rsidP="009B3472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</w:rPr>
      </w:pPr>
    </w:p>
    <w:p w:rsidR="009B3472" w:rsidRPr="00503CCD" w:rsidRDefault="00503CCD" w:rsidP="00373D70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63, став 2. и 5</w:t>
      </w:r>
      <w:r w:rsidR="009B3472">
        <w:rPr>
          <w:rFonts w:ascii="Times New Roman" w:hAnsi="Times New Roman"/>
          <w:sz w:val="24"/>
          <w:szCs w:val="24"/>
        </w:rPr>
        <w:t xml:space="preserve">. Закона о јавном набавкама </w:t>
      </w:r>
      <w:r w:rsidR="009B3472">
        <w:rPr>
          <w:rFonts w:ascii="Verdana" w:hAnsi="Verdana" w:cs="Verdana"/>
          <w:sz w:val="18"/>
          <w:szCs w:val="18"/>
        </w:rPr>
        <w:t>(„</w:t>
      </w:r>
      <w:r w:rsidR="009B3472">
        <w:rPr>
          <w:rFonts w:ascii="Times New Roman" w:hAnsi="Times New Roman"/>
          <w:sz w:val="24"/>
          <w:szCs w:val="24"/>
        </w:rPr>
        <w:t>Сл. Гласник РС“, број 124/12</w:t>
      </w:r>
      <w:r w:rsidR="009B3472" w:rsidRPr="00503CCD">
        <w:rPr>
          <w:rFonts w:ascii="Times New Roman" w:hAnsi="Times New Roman"/>
          <w:sz w:val="24"/>
          <w:szCs w:val="24"/>
        </w:rPr>
        <w:t>,</w:t>
      </w:r>
      <w:r w:rsidRPr="00503CCD">
        <w:rPr>
          <w:rFonts w:ascii="Times New Roman" w:hAnsi="Times New Roman"/>
          <w:sz w:val="24"/>
          <w:szCs w:val="24"/>
        </w:rPr>
        <w:t xml:space="preserve"> 14/15 и 68/15)</w:t>
      </w:r>
      <w:r>
        <w:rPr>
          <w:rFonts w:ascii="Times New Roman" w:hAnsi="Times New Roman"/>
          <w:sz w:val="24"/>
          <w:szCs w:val="24"/>
        </w:rPr>
        <w:t xml:space="preserve">, </w:t>
      </w:r>
      <w:r w:rsidR="009B3472">
        <w:rPr>
          <w:rFonts w:ascii="Times New Roman" w:hAnsi="Times New Roman"/>
          <w:color w:val="2D2D2D"/>
          <w:sz w:val="24"/>
          <w:szCs w:val="24"/>
        </w:rPr>
        <w:t>Комисија даје</w:t>
      </w:r>
    </w:p>
    <w:p w:rsidR="009B3472" w:rsidRPr="00604D09" w:rsidRDefault="009B3472" w:rsidP="00373D7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B3472" w:rsidRPr="00604D09" w:rsidRDefault="009B3472" w:rsidP="009B3472">
      <w:pPr>
        <w:widowControl w:val="0"/>
        <w:autoSpaceDE w:val="0"/>
        <w:autoSpaceDN w:val="0"/>
        <w:adjustRightInd w:val="0"/>
        <w:spacing w:after="0" w:line="362" w:lineRule="exact"/>
        <w:jc w:val="center"/>
        <w:rPr>
          <w:rFonts w:ascii="Times New Roman" w:hAnsi="Times New Roman"/>
          <w:sz w:val="24"/>
          <w:szCs w:val="24"/>
        </w:rPr>
      </w:pPr>
    </w:p>
    <w:p w:rsidR="00604D09" w:rsidRPr="00604D09" w:rsidRDefault="009B3472" w:rsidP="00604D0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04D09">
        <w:rPr>
          <w:rFonts w:ascii="Times New Roman" w:hAnsi="Times New Roman"/>
          <w:b/>
          <w:bCs/>
          <w:sz w:val="24"/>
          <w:szCs w:val="24"/>
        </w:rPr>
        <w:t>Одговор заинтересованим лицима на питање у вези са јавном набавком</w:t>
      </w:r>
      <w:r w:rsidR="00E455E4" w:rsidRPr="00604D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4D09" w:rsidRPr="00604D09">
        <w:rPr>
          <w:rFonts w:ascii="Times New Roman" w:hAnsi="Times New Roman"/>
          <w:b/>
          <w:sz w:val="24"/>
          <w:szCs w:val="24"/>
        </w:rPr>
        <w:t xml:space="preserve">за јавну набавку </w:t>
      </w:r>
      <w:r w:rsidR="00604D09" w:rsidRPr="00604D0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Услуга: </w:t>
      </w:r>
      <w:r w:rsidR="00604D09" w:rsidRPr="00604D09">
        <w:rPr>
          <w:rFonts w:ascii="Times New Roman" w:hAnsi="Times New Roman"/>
          <w:b/>
          <w:sz w:val="24"/>
          <w:szCs w:val="24"/>
        </w:rPr>
        <w:t xml:space="preserve">Израда идејног пројекта санације и конзервације ОШ ''23.октобар'' </w:t>
      </w:r>
      <w:r w:rsidR="00604D09" w:rsidRPr="00604D09">
        <w:rPr>
          <w:rFonts w:ascii="Times New Roman" w:eastAsia="Arial Unicode MS" w:hAnsi="Times New Roman"/>
          <w:b/>
          <w:bCs/>
          <w:kern w:val="2"/>
          <w:sz w:val="24"/>
          <w:szCs w:val="24"/>
          <w:lang w:eastAsia="ar-SA"/>
        </w:rPr>
        <w:t>ЈН МВ 1.2.2./2018</w:t>
      </w:r>
    </w:p>
    <w:p w:rsidR="00604D09" w:rsidRPr="00373D70" w:rsidRDefault="00604D09" w:rsidP="00604D09">
      <w:pPr>
        <w:ind w:right="-897"/>
      </w:pPr>
    </w:p>
    <w:p w:rsidR="00604D09" w:rsidRPr="00604D09" w:rsidRDefault="00604D09" w:rsidP="00604D0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4D09">
        <w:rPr>
          <w:rFonts w:ascii="Times New Roman" w:hAnsi="Times New Roman"/>
          <w:b/>
          <w:sz w:val="24"/>
          <w:szCs w:val="24"/>
        </w:rPr>
        <w:t>Подаци о наручиоцу</w:t>
      </w:r>
      <w:r w:rsidRPr="00604D09">
        <w:rPr>
          <w:rFonts w:ascii="Times New Roman" w:hAnsi="Times New Roman"/>
          <w:sz w:val="24"/>
          <w:szCs w:val="24"/>
        </w:rPr>
        <w:t xml:space="preserve">: </w:t>
      </w:r>
    </w:p>
    <w:p w:rsidR="00E455E4" w:rsidRPr="00604D09" w:rsidRDefault="00E455E4" w:rsidP="000A59F5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2660" w:right="2660" w:firstLine="151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B3472" w:rsidRPr="00604D09" w:rsidRDefault="009B3472" w:rsidP="00247717">
      <w:pPr>
        <w:widowControl w:val="0"/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/>
          <w:sz w:val="24"/>
          <w:szCs w:val="24"/>
        </w:rPr>
      </w:pPr>
    </w:p>
    <w:p w:rsidR="009B3472" w:rsidRDefault="00604D09" w:rsidP="0024771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Дана, </w:t>
      </w:r>
      <w:r w:rsidR="00247717">
        <w:rPr>
          <w:rFonts w:ascii="Times New Roman" w:hAnsi="Times New Roman"/>
          <w:sz w:val="24"/>
          <w:szCs w:val="24"/>
        </w:rPr>
        <w:t>06. 06</w:t>
      </w:r>
      <w:r w:rsidR="009B4AE2">
        <w:rPr>
          <w:rFonts w:ascii="Times New Roman" w:hAnsi="Times New Roman"/>
          <w:sz w:val="24"/>
          <w:szCs w:val="24"/>
        </w:rPr>
        <w:t>. 2018</w:t>
      </w:r>
      <w:r w:rsidR="00247717">
        <w:rPr>
          <w:rFonts w:ascii="Times New Roman" w:hAnsi="Times New Roman"/>
          <w:sz w:val="24"/>
          <w:szCs w:val="24"/>
        </w:rPr>
        <w:t>. године, запримљена</w:t>
      </w:r>
      <w:r w:rsidR="009B3472">
        <w:rPr>
          <w:rFonts w:ascii="Times New Roman" w:hAnsi="Times New Roman"/>
          <w:sz w:val="24"/>
          <w:szCs w:val="24"/>
        </w:rPr>
        <w:t xml:space="preserve"> су питања/захтеви за додатним информацијама </w:t>
      </w:r>
      <w:r w:rsidR="00154EE7">
        <w:rPr>
          <w:rFonts w:ascii="Times New Roman" w:hAnsi="Times New Roman"/>
          <w:sz w:val="24"/>
          <w:szCs w:val="24"/>
        </w:rPr>
        <w:t xml:space="preserve">или појашњењима конкурсне документације </w:t>
      </w:r>
      <w:r w:rsidR="009B3472">
        <w:rPr>
          <w:rFonts w:ascii="Times New Roman" w:hAnsi="Times New Roman"/>
          <w:sz w:val="24"/>
          <w:szCs w:val="24"/>
        </w:rPr>
        <w:t>у предмет</w:t>
      </w:r>
      <w:r w:rsidR="00247717">
        <w:rPr>
          <w:rFonts w:ascii="Times New Roman" w:hAnsi="Times New Roman"/>
          <w:sz w:val="24"/>
          <w:szCs w:val="24"/>
        </w:rPr>
        <w:t>ном поступку јавне набавке, којa гласe</w:t>
      </w:r>
      <w:r w:rsidR="009B3472">
        <w:rPr>
          <w:rFonts w:ascii="Times New Roman" w:hAnsi="Times New Roman"/>
          <w:sz w:val="24"/>
          <w:szCs w:val="24"/>
        </w:rPr>
        <w:t>:</w:t>
      </w:r>
    </w:p>
    <w:p w:rsidR="009B3472" w:rsidRDefault="009B3472" w:rsidP="0024771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B3472" w:rsidRDefault="009B3472" w:rsidP="009B3472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4"/>
          <w:szCs w:val="24"/>
        </w:rPr>
      </w:pPr>
    </w:p>
    <w:p w:rsidR="009B3472" w:rsidRDefault="00247717" w:rsidP="009B3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Захтев број 1</w:t>
      </w:r>
      <w:r w:rsidR="009B3472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9B3472" w:rsidRDefault="009B3472" w:rsidP="009B347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9B3472" w:rsidRDefault="009B3472" w:rsidP="009B3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Питање број 1: </w:t>
      </w:r>
    </w:p>
    <w:p w:rsidR="00154EE7" w:rsidRDefault="00154EE7" w:rsidP="00153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247717" w:rsidRPr="00247717" w:rsidRDefault="00247717" w:rsidP="002477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7717">
        <w:rPr>
          <w:rFonts w:ascii="Times New Roman" w:hAnsi="Times New Roman"/>
          <w:sz w:val="24"/>
          <w:szCs w:val="24"/>
        </w:rPr>
        <w:t>У кадровском капацитету се тражи да понуђач има ангажованог инжењера са лиценцом 370 одговорни пројектант саобраћаја и саобраћајне сигнализације.У ком смислу је његово ангажовање неопходно са обзиром да се у пројектном задатку не захтева пројектна документација за чију израду би он био ангажован.</w:t>
      </w:r>
    </w:p>
    <w:p w:rsidR="00247717" w:rsidRPr="00247717" w:rsidRDefault="00247717" w:rsidP="00247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717" w:rsidRDefault="00247717" w:rsidP="002477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Одговор : </w:t>
      </w:r>
    </w:p>
    <w:p w:rsidR="00247717" w:rsidRPr="000F6C7C" w:rsidRDefault="00247717" w:rsidP="00247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BD7" w:rsidRPr="00604D09" w:rsidRDefault="00247717" w:rsidP="00604D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Дошло је до техничке грешке приликом израде конкурсне документације. Није потребно доставити доказ  у погледу кадровског капацитета за одговорног пројектанта са лиценоцом 370, јер није у логич</w:t>
      </w:r>
      <w:r w:rsidR="005530AB">
        <w:rPr>
          <w:rFonts w:ascii="Times New Roman" w:hAnsi="Times New Roman"/>
          <w:sz w:val="24"/>
          <w:szCs w:val="24"/>
        </w:rPr>
        <w:t>ној вези са предметом јавне набавке. Потребно је доставити доказ</w:t>
      </w:r>
      <w:r w:rsidR="00604D09">
        <w:rPr>
          <w:rFonts w:ascii="Times New Roman" w:hAnsi="Times New Roman"/>
          <w:sz w:val="24"/>
          <w:szCs w:val="24"/>
        </w:rPr>
        <w:t xml:space="preserve"> </w:t>
      </w:r>
      <w:r w:rsidR="00604D09" w:rsidRPr="00604D09">
        <w:rPr>
          <w:rFonts w:ascii="Times New Roman" w:eastAsia="Arial Unicode MS" w:hAnsi="Times New Roman"/>
          <w:kern w:val="2"/>
          <w:sz w:val="24"/>
          <w:szCs w:val="24"/>
          <w:lang w:val="sr-Cyrl-BA" w:eastAsia="ar-SA"/>
        </w:rPr>
        <w:t>да понуђач има у радном одно</w:t>
      </w:r>
      <w:r w:rsidR="00604D09">
        <w:rPr>
          <w:rFonts w:ascii="Times New Roman" w:eastAsia="Arial Unicode MS" w:hAnsi="Times New Roman"/>
          <w:kern w:val="2"/>
          <w:sz w:val="24"/>
          <w:szCs w:val="24"/>
          <w:lang w:val="sr-Cyrl-BA" w:eastAsia="ar-SA"/>
        </w:rPr>
        <w:t>су или радно ангажовано лице</w:t>
      </w:r>
      <w:r w:rsidR="00604D09" w:rsidRPr="00604D09">
        <w:rPr>
          <w:rFonts w:ascii="Times New Roman" w:eastAsia="Arial Unicode MS" w:hAnsi="Times New Roman"/>
          <w:kern w:val="2"/>
          <w:sz w:val="24"/>
          <w:szCs w:val="24"/>
          <w:lang w:val="sr-Cyrl-BA" w:eastAsia="ar-SA"/>
        </w:rPr>
        <w:t xml:space="preserve"> по другом осно</w:t>
      </w:r>
      <w:r w:rsidR="00604D09">
        <w:rPr>
          <w:rFonts w:ascii="Times New Roman" w:eastAsia="Arial Unicode MS" w:hAnsi="Times New Roman"/>
          <w:kern w:val="2"/>
          <w:sz w:val="24"/>
          <w:szCs w:val="24"/>
          <w:lang w:val="sr-Cyrl-BA" w:eastAsia="ar-SA"/>
        </w:rPr>
        <w:t xml:space="preserve">ву у складу са Законом о раду </w:t>
      </w:r>
      <w:r w:rsidR="00604D09" w:rsidRPr="00604D09">
        <w:rPr>
          <w:rFonts w:ascii="Times New Roman" w:eastAsia="Arial Unicode MS" w:hAnsi="Times New Roman"/>
          <w:kern w:val="2"/>
          <w:sz w:val="24"/>
          <w:szCs w:val="24"/>
          <w:lang w:val="sr-Cyrl-BA" w:eastAsia="ar-SA"/>
        </w:rPr>
        <w:t xml:space="preserve"> </w:t>
      </w:r>
      <w:r w:rsidR="00604D09" w:rsidRPr="00604D09">
        <w:rPr>
          <w:rFonts w:ascii="Times New Roman" w:eastAsia="Arial Unicode MS" w:hAnsi="Times New Roman"/>
          <w:spacing w:val="-1"/>
          <w:kern w:val="2"/>
          <w:sz w:val="24"/>
          <w:szCs w:val="24"/>
          <w:lang w:val="en-GB" w:eastAsia="ar-SA"/>
        </w:rPr>
        <w:t>о</w:t>
      </w:r>
      <w:r w:rsidR="00604D09"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>д</w:t>
      </w:r>
      <w:r w:rsidR="00604D09" w:rsidRPr="00604D09">
        <w:rPr>
          <w:rFonts w:ascii="Times New Roman" w:eastAsia="Arial Unicode MS" w:hAnsi="Times New Roman"/>
          <w:spacing w:val="-2"/>
          <w:kern w:val="2"/>
          <w:sz w:val="24"/>
          <w:szCs w:val="24"/>
          <w:lang w:val="en-GB" w:eastAsia="ar-SA"/>
        </w:rPr>
        <w:t>г</w:t>
      </w:r>
      <w:r w:rsidR="00604D09" w:rsidRPr="00604D09">
        <w:rPr>
          <w:rFonts w:ascii="Times New Roman" w:eastAsia="Arial Unicode MS" w:hAnsi="Times New Roman"/>
          <w:spacing w:val="-1"/>
          <w:kern w:val="2"/>
          <w:sz w:val="24"/>
          <w:szCs w:val="24"/>
          <w:lang w:val="en-GB" w:eastAsia="ar-SA"/>
        </w:rPr>
        <w:t>о</w:t>
      </w:r>
      <w:r w:rsidR="00604D09"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>в</w:t>
      </w:r>
      <w:r w:rsidR="00604D09" w:rsidRPr="00604D09">
        <w:rPr>
          <w:rFonts w:ascii="Times New Roman" w:eastAsia="Arial Unicode MS" w:hAnsi="Times New Roman"/>
          <w:spacing w:val="-2"/>
          <w:kern w:val="2"/>
          <w:sz w:val="24"/>
          <w:szCs w:val="24"/>
          <w:lang w:val="en-GB" w:eastAsia="ar-SA"/>
        </w:rPr>
        <w:t>о</w:t>
      </w:r>
      <w:r w:rsidR="00604D09"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>р</w:t>
      </w:r>
      <w:r w:rsidR="00604D09" w:rsidRPr="00604D09">
        <w:rPr>
          <w:rFonts w:ascii="Times New Roman" w:eastAsia="Arial Unicode MS" w:hAnsi="Times New Roman"/>
          <w:spacing w:val="-1"/>
          <w:kern w:val="2"/>
          <w:sz w:val="24"/>
          <w:szCs w:val="24"/>
          <w:lang w:val="en-GB" w:eastAsia="ar-SA"/>
        </w:rPr>
        <w:t>н</w:t>
      </w:r>
      <w:r w:rsidR="00604D09"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>o</w:t>
      </w:r>
      <w:r w:rsidR="00604D09" w:rsidRPr="00604D09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г</w:t>
      </w:r>
      <w:r w:rsidR="00604D09" w:rsidRPr="00604D09">
        <w:rPr>
          <w:rFonts w:ascii="Times New Roman" w:eastAsia="Arial Unicode MS" w:hAnsi="Times New Roman"/>
          <w:spacing w:val="3"/>
          <w:kern w:val="2"/>
          <w:sz w:val="24"/>
          <w:szCs w:val="24"/>
          <w:lang w:val="en-GB" w:eastAsia="ar-SA"/>
        </w:rPr>
        <w:t xml:space="preserve"> пројектант</w:t>
      </w:r>
      <w:r w:rsidR="00604D09" w:rsidRPr="00604D09">
        <w:rPr>
          <w:rFonts w:ascii="Times New Roman" w:eastAsia="Arial Unicode MS" w:hAnsi="Times New Roman"/>
          <w:spacing w:val="3"/>
          <w:kern w:val="2"/>
          <w:sz w:val="24"/>
          <w:szCs w:val="24"/>
          <w:lang w:eastAsia="ar-SA"/>
        </w:rPr>
        <w:t xml:space="preserve">а </w:t>
      </w:r>
      <w:r w:rsidR="00604D09"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>н</w:t>
      </w:r>
      <w:r w:rsidR="00604D09" w:rsidRPr="00604D09">
        <w:rPr>
          <w:rFonts w:ascii="Times New Roman" w:eastAsia="Arial Unicode MS" w:hAnsi="Times New Roman"/>
          <w:spacing w:val="-2"/>
          <w:kern w:val="2"/>
          <w:sz w:val="24"/>
          <w:szCs w:val="24"/>
          <w:lang w:val="en-GB" w:eastAsia="ar-SA"/>
        </w:rPr>
        <w:t>о</w:t>
      </w:r>
      <w:r w:rsidR="00604D09"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>сиоца</w:t>
      </w:r>
      <w:r w:rsidR="00604D09" w:rsidRPr="00604D09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</w:t>
      </w:r>
      <w:r w:rsidR="00604D09" w:rsidRPr="00604D09">
        <w:rPr>
          <w:rFonts w:ascii="Times New Roman" w:eastAsia="Arial Unicode MS" w:hAnsi="Times New Roman"/>
          <w:spacing w:val="-3"/>
          <w:kern w:val="2"/>
          <w:sz w:val="24"/>
          <w:szCs w:val="24"/>
          <w:lang w:val="en-GB" w:eastAsia="ar-SA"/>
        </w:rPr>
        <w:t>л</w:t>
      </w:r>
      <w:r w:rsidR="00604D09"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>и</w:t>
      </w:r>
      <w:r w:rsidR="00604D09" w:rsidRPr="00604D09">
        <w:rPr>
          <w:rFonts w:ascii="Times New Roman" w:eastAsia="Arial Unicode MS" w:hAnsi="Times New Roman"/>
          <w:spacing w:val="-2"/>
          <w:kern w:val="2"/>
          <w:sz w:val="24"/>
          <w:szCs w:val="24"/>
          <w:lang w:val="en-GB" w:eastAsia="ar-SA"/>
        </w:rPr>
        <w:t>ц</w:t>
      </w:r>
      <w:r w:rsidR="00604D09"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>е</w:t>
      </w:r>
      <w:r w:rsidR="00604D09" w:rsidRPr="00604D09">
        <w:rPr>
          <w:rFonts w:ascii="Times New Roman" w:eastAsia="Arial Unicode MS" w:hAnsi="Times New Roman"/>
          <w:spacing w:val="-3"/>
          <w:kern w:val="2"/>
          <w:sz w:val="24"/>
          <w:szCs w:val="24"/>
          <w:lang w:val="en-GB" w:eastAsia="ar-SA"/>
        </w:rPr>
        <w:t>н</w:t>
      </w:r>
      <w:r w:rsidR="00604D09"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 xml:space="preserve">це </w:t>
      </w:r>
      <w:r w:rsidR="00604D09" w:rsidRPr="00604D09">
        <w:rPr>
          <w:rFonts w:ascii="Times New Roman" w:eastAsia="Arial Unicode MS" w:hAnsi="Times New Roman"/>
          <w:spacing w:val="-2"/>
          <w:kern w:val="2"/>
          <w:sz w:val="24"/>
          <w:szCs w:val="24"/>
          <w:lang w:val="en-GB" w:eastAsia="ar-SA"/>
        </w:rPr>
        <w:t>т</w:t>
      </w:r>
      <w:r w:rsidR="00604D09"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>ипа</w:t>
      </w:r>
      <w:r w:rsidR="00604D09" w:rsidRPr="00604D09">
        <w:rPr>
          <w:rFonts w:ascii="Times New Roman" w:eastAsia="Arial Unicode MS" w:hAnsi="Times New Roman"/>
          <w:kern w:val="2"/>
          <w:sz w:val="24"/>
          <w:szCs w:val="24"/>
          <w:lang w:val="sr-Cyrl-BA" w:eastAsia="ar-SA"/>
        </w:rPr>
        <w:t xml:space="preserve"> </w:t>
      </w:r>
      <w:r w:rsidR="00604D09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381- енергетска ефикасност зграда. </w:t>
      </w:r>
    </w:p>
    <w:p w:rsidR="00604D09" w:rsidRDefault="00604D09" w:rsidP="00604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09" w:rsidRDefault="00604D09" w:rsidP="00BC3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09" w:rsidRDefault="00604D09" w:rsidP="00BC3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09" w:rsidRDefault="00604D09" w:rsidP="00BC3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09" w:rsidRDefault="00604D09" w:rsidP="00BC3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09" w:rsidRDefault="00604D09" w:rsidP="00BC3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09" w:rsidRDefault="00604D09" w:rsidP="00BC3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09" w:rsidRDefault="00604D09" w:rsidP="00BC3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09" w:rsidRPr="00604D09" w:rsidRDefault="00604D09" w:rsidP="00BC3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717" w:rsidRDefault="00247717" w:rsidP="00247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Питање број 2: </w:t>
      </w:r>
    </w:p>
    <w:p w:rsidR="00247717" w:rsidRDefault="00247717" w:rsidP="002477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247717" w:rsidRPr="00EB7341" w:rsidRDefault="00247717" w:rsidP="00373D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7717">
        <w:rPr>
          <w:rFonts w:ascii="Times New Roman" w:hAnsi="Times New Roman"/>
          <w:sz w:val="24"/>
          <w:szCs w:val="24"/>
        </w:rPr>
        <w:t>Да ли школа поседује систем дојаве пожара на нивоу целог објекта, јер ће у супротном бити неопходна израда те документације.</w:t>
      </w:r>
    </w:p>
    <w:p w:rsidR="00247717" w:rsidRDefault="00247717" w:rsidP="00247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717" w:rsidRPr="00373D70" w:rsidRDefault="00247717" w:rsidP="00BC3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472" w:rsidRDefault="006A102A" w:rsidP="009B34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Одговор </w:t>
      </w:r>
      <w:r w:rsidR="009B3472">
        <w:rPr>
          <w:rFonts w:ascii="Times New Roman" w:hAnsi="Times New Roman"/>
          <w:b/>
          <w:sz w:val="24"/>
          <w:szCs w:val="24"/>
        </w:rPr>
        <w:t xml:space="preserve">: </w:t>
      </w:r>
    </w:p>
    <w:p w:rsidR="00145797" w:rsidRPr="000F6C7C" w:rsidRDefault="00145797" w:rsidP="00145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FC1" w:rsidRPr="00260017" w:rsidRDefault="00744FC1" w:rsidP="00E45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4FC1" w:rsidRDefault="008F77E9" w:rsidP="00373D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77E9">
        <w:rPr>
          <w:rFonts w:ascii="Times New Roman" w:hAnsi="Times New Roman"/>
          <w:sz w:val="24"/>
          <w:szCs w:val="24"/>
        </w:rPr>
        <w:t>Школа не поседује систем дојаве пожара на нивоу целог целог објекта.</w:t>
      </w:r>
    </w:p>
    <w:p w:rsidR="00247717" w:rsidRDefault="00247717" w:rsidP="009B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717" w:rsidRPr="00247717" w:rsidRDefault="00247717" w:rsidP="009B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FC1" w:rsidRPr="00744FC1" w:rsidRDefault="00744FC1" w:rsidP="009B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717" w:rsidRDefault="00247717" w:rsidP="00247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Захтев број 2:</w:t>
      </w:r>
    </w:p>
    <w:p w:rsidR="00247717" w:rsidRDefault="00247717" w:rsidP="00247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47717" w:rsidRPr="00373D70" w:rsidRDefault="00247717" w:rsidP="002477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47717">
        <w:rPr>
          <w:rFonts w:ascii="Times New Roman" w:hAnsi="Times New Roman"/>
          <w:sz w:val="24"/>
          <w:szCs w:val="24"/>
        </w:rPr>
        <w:t xml:space="preserve">У конкурсној документацији, код  додатних услова на страни 10, у оквиру захтеваног кадровског капацитета као услов тражите да понуђач има у радном односу или радно ангажовано лице одговорног пројектанта носиоца лиценце </w:t>
      </w:r>
      <w:r w:rsidRPr="00247717">
        <w:rPr>
          <w:rFonts w:ascii="Times New Roman" w:hAnsi="Times New Roman"/>
          <w:b/>
          <w:bCs/>
          <w:sz w:val="24"/>
          <w:szCs w:val="24"/>
        </w:rPr>
        <w:t>370 - одговорни пројектант саобраћајница и саобраћајне сигнализације.</w:t>
      </w:r>
      <w:r w:rsidRPr="00247717">
        <w:rPr>
          <w:rFonts w:ascii="Times New Roman" w:hAnsi="Times New Roman"/>
          <w:b/>
          <w:bCs/>
          <w:sz w:val="24"/>
          <w:szCs w:val="24"/>
        </w:rPr>
        <w:br/>
      </w:r>
      <w:r w:rsidRPr="00247717">
        <w:rPr>
          <w:rFonts w:ascii="Times New Roman" w:hAnsi="Times New Roman"/>
          <w:sz w:val="24"/>
          <w:szCs w:val="24"/>
        </w:rPr>
        <w:t>У пројектном задатку ни на једном месту се не тражи пројектовање или било који други вид ангажовања из области која спада у покривеност лиценце</w:t>
      </w:r>
      <w:r w:rsidRPr="00247717">
        <w:rPr>
          <w:rFonts w:ascii="Times New Roman" w:hAnsi="Times New Roman"/>
          <w:b/>
          <w:bCs/>
          <w:sz w:val="24"/>
          <w:szCs w:val="24"/>
        </w:rPr>
        <w:t xml:space="preserve"> 370</w:t>
      </w:r>
      <w:r w:rsidRPr="00247717">
        <w:rPr>
          <w:rFonts w:ascii="Times New Roman" w:hAnsi="Times New Roman"/>
          <w:sz w:val="24"/>
          <w:szCs w:val="24"/>
        </w:rPr>
        <w:t xml:space="preserve">, такође предмет јавне набавке </w:t>
      </w:r>
      <w:r w:rsidRPr="00247717">
        <w:rPr>
          <w:rFonts w:ascii="Times New Roman" w:hAnsi="Times New Roman"/>
          <w:b/>
          <w:bCs/>
          <w:sz w:val="24"/>
          <w:szCs w:val="24"/>
        </w:rPr>
        <w:t>Израда идејног пројекта санације и конзервације ОШ ''</w:t>
      </w:r>
      <w:r w:rsidRPr="00247717">
        <w:rPr>
          <w:rStyle w:val="il"/>
          <w:rFonts w:ascii="Times New Roman" w:hAnsi="Times New Roman"/>
          <w:b/>
          <w:bCs/>
          <w:sz w:val="24"/>
          <w:szCs w:val="24"/>
        </w:rPr>
        <w:t>23.</w:t>
      </w:r>
      <w:r w:rsidRPr="00247717">
        <w:rPr>
          <w:rFonts w:ascii="Times New Roman" w:hAnsi="Times New Roman"/>
          <w:b/>
          <w:bCs/>
          <w:sz w:val="24"/>
          <w:szCs w:val="24"/>
        </w:rPr>
        <w:t xml:space="preserve">октобар'' Сремски Карловци </w:t>
      </w:r>
      <w:r w:rsidRPr="00247717">
        <w:rPr>
          <w:rFonts w:ascii="Times New Roman" w:hAnsi="Times New Roman"/>
          <w:sz w:val="24"/>
          <w:szCs w:val="24"/>
        </w:rPr>
        <w:t xml:space="preserve">не подразумева ангажовање инжињера са лиценцом </w:t>
      </w:r>
      <w:r w:rsidRPr="00247717">
        <w:rPr>
          <w:rFonts w:ascii="Times New Roman" w:hAnsi="Times New Roman"/>
          <w:b/>
          <w:bCs/>
          <w:sz w:val="24"/>
          <w:szCs w:val="24"/>
        </w:rPr>
        <w:t>370</w:t>
      </w:r>
      <w:r w:rsidR="00373D70">
        <w:rPr>
          <w:rFonts w:ascii="Times New Roman" w:hAnsi="Times New Roman"/>
          <w:b/>
          <w:bCs/>
          <w:sz w:val="24"/>
          <w:szCs w:val="24"/>
        </w:rPr>
        <w:t>.</w:t>
      </w:r>
    </w:p>
    <w:p w:rsidR="00247717" w:rsidRPr="00247717" w:rsidRDefault="00247717" w:rsidP="002477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47717">
        <w:rPr>
          <w:rFonts w:ascii="Times New Roman" w:hAnsi="Times New Roman"/>
          <w:sz w:val="24"/>
          <w:szCs w:val="24"/>
        </w:rPr>
        <w:br/>
        <w:t xml:space="preserve">Сматрамо да је можда дошло до грешке, уколико није молимо вас да наведете у пројектном задатку које послове треба урадити, а који спадају под покривеност лиценцом </w:t>
      </w:r>
      <w:r w:rsidRPr="00247717">
        <w:rPr>
          <w:rFonts w:ascii="Times New Roman" w:hAnsi="Times New Roman"/>
          <w:b/>
          <w:bCs/>
          <w:sz w:val="24"/>
          <w:szCs w:val="24"/>
        </w:rPr>
        <w:t xml:space="preserve">370 </w:t>
      </w:r>
      <w:r w:rsidRPr="00247717">
        <w:rPr>
          <w:rFonts w:ascii="Times New Roman" w:hAnsi="Times New Roman"/>
          <w:sz w:val="24"/>
          <w:szCs w:val="24"/>
        </w:rPr>
        <w:t xml:space="preserve">како би разлог за захтевање инжињера са лиценцом </w:t>
      </w:r>
      <w:r w:rsidRPr="00247717">
        <w:rPr>
          <w:rFonts w:ascii="Times New Roman" w:hAnsi="Times New Roman"/>
          <w:b/>
          <w:bCs/>
          <w:sz w:val="24"/>
          <w:szCs w:val="24"/>
        </w:rPr>
        <w:t xml:space="preserve">370 </w:t>
      </w:r>
      <w:r w:rsidRPr="00247717">
        <w:rPr>
          <w:rFonts w:ascii="Times New Roman" w:hAnsi="Times New Roman"/>
          <w:sz w:val="24"/>
          <w:szCs w:val="24"/>
        </w:rPr>
        <w:t>био оправдан.</w:t>
      </w:r>
    </w:p>
    <w:p w:rsidR="00247717" w:rsidRDefault="00247717" w:rsidP="00247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717" w:rsidRDefault="00247717" w:rsidP="00247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717" w:rsidRDefault="00247717" w:rsidP="002477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Одговор : </w:t>
      </w:r>
    </w:p>
    <w:p w:rsidR="00247717" w:rsidRPr="00247717" w:rsidRDefault="00247717" w:rsidP="00247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717" w:rsidRDefault="00247717" w:rsidP="0024771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37"/>
        <w:rPr>
          <w:rFonts w:ascii="Times New Roman" w:hAnsi="Times New Roman"/>
          <w:b/>
          <w:bCs/>
          <w:sz w:val="24"/>
          <w:szCs w:val="24"/>
        </w:rPr>
      </w:pPr>
    </w:p>
    <w:p w:rsidR="008F77E9" w:rsidRPr="00604D09" w:rsidRDefault="008F77E9" w:rsidP="008F7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Дошло је до техничке грешке приликом израде конкурсне документације. Није потребно доставити доказ  у погледу кадровског капацитета за одговорног пројектанта са лиценоцом 370, јер није у логичној вези са предметом јавне набавке. Потребно је доставити доказ </w:t>
      </w:r>
      <w:r w:rsidRPr="00604D09">
        <w:rPr>
          <w:rFonts w:ascii="Times New Roman" w:eastAsia="Arial Unicode MS" w:hAnsi="Times New Roman"/>
          <w:kern w:val="2"/>
          <w:sz w:val="24"/>
          <w:szCs w:val="24"/>
          <w:lang w:val="sr-Cyrl-BA" w:eastAsia="ar-SA"/>
        </w:rPr>
        <w:t>да понуђач има у радном одно</w:t>
      </w:r>
      <w:r>
        <w:rPr>
          <w:rFonts w:ascii="Times New Roman" w:eastAsia="Arial Unicode MS" w:hAnsi="Times New Roman"/>
          <w:kern w:val="2"/>
          <w:sz w:val="24"/>
          <w:szCs w:val="24"/>
          <w:lang w:val="sr-Cyrl-BA" w:eastAsia="ar-SA"/>
        </w:rPr>
        <w:t>су или радно ангажовано лице</w:t>
      </w:r>
      <w:r w:rsidRPr="00604D09">
        <w:rPr>
          <w:rFonts w:ascii="Times New Roman" w:eastAsia="Arial Unicode MS" w:hAnsi="Times New Roman"/>
          <w:kern w:val="2"/>
          <w:sz w:val="24"/>
          <w:szCs w:val="24"/>
          <w:lang w:val="sr-Cyrl-BA" w:eastAsia="ar-SA"/>
        </w:rPr>
        <w:t xml:space="preserve"> по другом осно</w:t>
      </w:r>
      <w:r>
        <w:rPr>
          <w:rFonts w:ascii="Times New Roman" w:eastAsia="Arial Unicode MS" w:hAnsi="Times New Roman"/>
          <w:kern w:val="2"/>
          <w:sz w:val="24"/>
          <w:szCs w:val="24"/>
          <w:lang w:val="sr-Cyrl-BA" w:eastAsia="ar-SA"/>
        </w:rPr>
        <w:t xml:space="preserve">ву у складу са Законом о раду </w:t>
      </w:r>
      <w:r w:rsidRPr="00604D09">
        <w:rPr>
          <w:rFonts w:ascii="Times New Roman" w:eastAsia="Arial Unicode MS" w:hAnsi="Times New Roman"/>
          <w:kern w:val="2"/>
          <w:sz w:val="24"/>
          <w:szCs w:val="24"/>
          <w:lang w:val="sr-Cyrl-BA" w:eastAsia="ar-SA"/>
        </w:rPr>
        <w:t xml:space="preserve"> </w:t>
      </w:r>
      <w:r w:rsidRPr="00604D09">
        <w:rPr>
          <w:rFonts w:ascii="Times New Roman" w:eastAsia="Arial Unicode MS" w:hAnsi="Times New Roman"/>
          <w:spacing w:val="-1"/>
          <w:kern w:val="2"/>
          <w:sz w:val="24"/>
          <w:szCs w:val="24"/>
          <w:lang w:val="en-GB" w:eastAsia="ar-SA"/>
        </w:rPr>
        <w:t>о</w:t>
      </w:r>
      <w:r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>д</w:t>
      </w:r>
      <w:r w:rsidRPr="00604D09">
        <w:rPr>
          <w:rFonts w:ascii="Times New Roman" w:eastAsia="Arial Unicode MS" w:hAnsi="Times New Roman"/>
          <w:spacing w:val="-2"/>
          <w:kern w:val="2"/>
          <w:sz w:val="24"/>
          <w:szCs w:val="24"/>
          <w:lang w:val="en-GB" w:eastAsia="ar-SA"/>
        </w:rPr>
        <w:t>г</w:t>
      </w:r>
      <w:r w:rsidRPr="00604D09">
        <w:rPr>
          <w:rFonts w:ascii="Times New Roman" w:eastAsia="Arial Unicode MS" w:hAnsi="Times New Roman"/>
          <w:spacing w:val="-1"/>
          <w:kern w:val="2"/>
          <w:sz w:val="24"/>
          <w:szCs w:val="24"/>
          <w:lang w:val="en-GB" w:eastAsia="ar-SA"/>
        </w:rPr>
        <w:t>о</w:t>
      </w:r>
      <w:r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>в</w:t>
      </w:r>
      <w:r w:rsidRPr="00604D09">
        <w:rPr>
          <w:rFonts w:ascii="Times New Roman" w:eastAsia="Arial Unicode MS" w:hAnsi="Times New Roman"/>
          <w:spacing w:val="-2"/>
          <w:kern w:val="2"/>
          <w:sz w:val="24"/>
          <w:szCs w:val="24"/>
          <w:lang w:val="en-GB" w:eastAsia="ar-SA"/>
        </w:rPr>
        <w:t>о</w:t>
      </w:r>
      <w:r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>р</w:t>
      </w:r>
      <w:r w:rsidRPr="00604D09">
        <w:rPr>
          <w:rFonts w:ascii="Times New Roman" w:eastAsia="Arial Unicode MS" w:hAnsi="Times New Roman"/>
          <w:spacing w:val="-1"/>
          <w:kern w:val="2"/>
          <w:sz w:val="24"/>
          <w:szCs w:val="24"/>
          <w:lang w:val="en-GB" w:eastAsia="ar-SA"/>
        </w:rPr>
        <w:t>н</w:t>
      </w:r>
      <w:r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>o</w:t>
      </w:r>
      <w:r w:rsidRPr="00604D09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г</w:t>
      </w:r>
      <w:r w:rsidRPr="00604D09">
        <w:rPr>
          <w:rFonts w:ascii="Times New Roman" w:eastAsia="Arial Unicode MS" w:hAnsi="Times New Roman"/>
          <w:spacing w:val="3"/>
          <w:kern w:val="2"/>
          <w:sz w:val="24"/>
          <w:szCs w:val="24"/>
          <w:lang w:val="en-GB" w:eastAsia="ar-SA"/>
        </w:rPr>
        <w:t xml:space="preserve"> пројектант</w:t>
      </w:r>
      <w:r w:rsidRPr="00604D09">
        <w:rPr>
          <w:rFonts w:ascii="Times New Roman" w:eastAsia="Arial Unicode MS" w:hAnsi="Times New Roman"/>
          <w:spacing w:val="3"/>
          <w:kern w:val="2"/>
          <w:sz w:val="24"/>
          <w:szCs w:val="24"/>
          <w:lang w:eastAsia="ar-SA"/>
        </w:rPr>
        <w:t xml:space="preserve">а </w:t>
      </w:r>
      <w:r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>н</w:t>
      </w:r>
      <w:r w:rsidRPr="00604D09">
        <w:rPr>
          <w:rFonts w:ascii="Times New Roman" w:eastAsia="Arial Unicode MS" w:hAnsi="Times New Roman"/>
          <w:spacing w:val="-2"/>
          <w:kern w:val="2"/>
          <w:sz w:val="24"/>
          <w:szCs w:val="24"/>
          <w:lang w:val="en-GB" w:eastAsia="ar-SA"/>
        </w:rPr>
        <w:t>о</w:t>
      </w:r>
      <w:r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>сиоца</w:t>
      </w:r>
      <w:r w:rsidRPr="00604D09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</w:t>
      </w:r>
      <w:r w:rsidRPr="00604D09">
        <w:rPr>
          <w:rFonts w:ascii="Times New Roman" w:eastAsia="Arial Unicode MS" w:hAnsi="Times New Roman"/>
          <w:spacing w:val="-3"/>
          <w:kern w:val="2"/>
          <w:sz w:val="24"/>
          <w:szCs w:val="24"/>
          <w:lang w:val="en-GB" w:eastAsia="ar-SA"/>
        </w:rPr>
        <w:t>л</w:t>
      </w:r>
      <w:r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>и</w:t>
      </w:r>
      <w:r w:rsidRPr="00604D09">
        <w:rPr>
          <w:rFonts w:ascii="Times New Roman" w:eastAsia="Arial Unicode MS" w:hAnsi="Times New Roman"/>
          <w:spacing w:val="-2"/>
          <w:kern w:val="2"/>
          <w:sz w:val="24"/>
          <w:szCs w:val="24"/>
          <w:lang w:val="en-GB" w:eastAsia="ar-SA"/>
        </w:rPr>
        <w:t>ц</w:t>
      </w:r>
      <w:r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>е</w:t>
      </w:r>
      <w:r w:rsidRPr="00604D09">
        <w:rPr>
          <w:rFonts w:ascii="Times New Roman" w:eastAsia="Arial Unicode MS" w:hAnsi="Times New Roman"/>
          <w:spacing w:val="-3"/>
          <w:kern w:val="2"/>
          <w:sz w:val="24"/>
          <w:szCs w:val="24"/>
          <w:lang w:val="en-GB" w:eastAsia="ar-SA"/>
        </w:rPr>
        <w:t>н</w:t>
      </w:r>
      <w:r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 xml:space="preserve">це </w:t>
      </w:r>
      <w:r w:rsidRPr="00604D09">
        <w:rPr>
          <w:rFonts w:ascii="Times New Roman" w:eastAsia="Arial Unicode MS" w:hAnsi="Times New Roman"/>
          <w:spacing w:val="-2"/>
          <w:kern w:val="2"/>
          <w:sz w:val="24"/>
          <w:szCs w:val="24"/>
          <w:lang w:val="en-GB" w:eastAsia="ar-SA"/>
        </w:rPr>
        <w:t>т</w:t>
      </w:r>
      <w:r w:rsidRPr="00604D09">
        <w:rPr>
          <w:rFonts w:ascii="Times New Roman" w:eastAsia="Arial Unicode MS" w:hAnsi="Times New Roman"/>
          <w:kern w:val="2"/>
          <w:sz w:val="24"/>
          <w:szCs w:val="24"/>
          <w:lang w:val="en-GB" w:eastAsia="ar-SA"/>
        </w:rPr>
        <w:t>ипа</w:t>
      </w:r>
      <w:r w:rsidRPr="00604D09">
        <w:rPr>
          <w:rFonts w:ascii="Times New Roman" w:eastAsia="Arial Unicode MS" w:hAnsi="Times New Roman"/>
          <w:kern w:val="2"/>
          <w:sz w:val="24"/>
          <w:szCs w:val="24"/>
          <w:lang w:val="sr-Cyrl-BA" w:eastAsia="ar-SA"/>
        </w:rPr>
        <w:t xml:space="preserve"> 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381- енергетска ефикасност зграда. </w:t>
      </w:r>
    </w:p>
    <w:p w:rsidR="008F77E9" w:rsidRDefault="008F77E9" w:rsidP="008F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7E9" w:rsidRDefault="008F77E9" w:rsidP="008F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7E9" w:rsidRDefault="008F77E9" w:rsidP="008F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7E9" w:rsidRDefault="008F77E9" w:rsidP="008F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717" w:rsidRDefault="00247717" w:rsidP="008F77E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37"/>
        <w:rPr>
          <w:rFonts w:ascii="Times New Roman" w:hAnsi="Times New Roman"/>
          <w:b/>
          <w:bCs/>
          <w:sz w:val="24"/>
          <w:szCs w:val="24"/>
        </w:rPr>
      </w:pPr>
    </w:p>
    <w:p w:rsidR="00247717" w:rsidRDefault="00247717" w:rsidP="00EB734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3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47717" w:rsidRPr="00373D70" w:rsidRDefault="00247717" w:rsidP="00373D70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37"/>
        <w:rPr>
          <w:rFonts w:ascii="Times New Roman" w:hAnsi="Times New Roman"/>
          <w:b/>
          <w:bCs/>
          <w:sz w:val="24"/>
          <w:szCs w:val="24"/>
        </w:rPr>
      </w:pPr>
    </w:p>
    <w:p w:rsidR="00744FC1" w:rsidRDefault="00373D70" w:rsidP="00373D70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3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744FC1">
        <w:rPr>
          <w:rFonts w:ascii="Times New Roman" w:hAnsi="Times New Roman"/>
          <w:b/>
          <w:bCs/>
          <w:sz w:val="24"/>
          <w:szCs w:val="24"/>
        </w:rPr>
        <w:t xml:space="preserve">КОМИСИЈА ЗА </w:t>
      </w:r>
    </w:p>
    <w:p w:rsidR="0036466E" w:rsidRPr="00247717" w:rsidRDefault="00373D70" w:rsidP="00EB734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372" w:right="237" w:hanging="18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EB7341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9B3472">
        <w:rPr>
          <w:rFonts w:ascii="Times New Roman" w:hAnsi="Times New Roman"/>
          <w:b/>
          <w:bCs/>
          <w:sz w:val="24"/>
          <w:szCs w:val="24"/>
        </w:rPr>
        <w:t xml:space="preserve">ЈН </w:t>
      </w:r>
      <w:r w:rsidR="00247717">
        <w:rPr>
          <w:rFonts w:ascii="Times New Roman" w:hAnsi="Times New Roman"/>
          <w:b/>
          <w:bCs/>
          <w:sz w:val="24"/>
          <w:szCs w:val="24"/>
        </w:rPr>
        <w:t>MВ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4D09">
        <w:rPr>
          <w:rFonts w:ascii="Times New Roman" w:eastAsia="Arial Unicode MS" w:hAnsi="Times New Roman"/>
          <w:b/>
          <w:bCs/>
          <w:kern w:val="2"/>
          <w:sz w:val="24"/>
          <w:szCs w:val="24"/>
          <w:lang w:eastAsia="ar-SA"/>
        </w:rPr>
        <w:t>1.2.2./2018</w:t>
      </w:r>
    </w:p>
    <w:sectPr w:rsidR="0036466E" w:rsidRPr="00247717" w:rsidSect="002640B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48B" w:rsidRDefault="00EC548B" w:rsidP="006D6293">
      <w:pPr>
        <w:spacing w:after="0" w:line="240" w:lineRule="auto"/>
      </w:pPr>
      <w:r>
        <w:separator/>
      </w:r>
    </w:p>
  </w:endnote>
  <w:endnote w:type="continuationSeparator" w:id="1">
    <w:p w:rsidR="00EC548B" w:rsidRDefault="00EC548B" w:rsidP="006D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99140"/>
      <w:docPartObj>
        <w:docPartGallery w:val="Page Numbers (Bottom of Page)"/>
        <w:docPartUnique/>
      </w:docPartObj>
    </w:sdtPr>
    <w:sdtContent>
      <w:p w:rsidR="006D6293" w:rsidRDefault="006935BF">
        <w:pPr>
          <w:pStyle w:val="Footer"/>
          <w:jc w:val="right"/>
        </w:pPr>
        <w:fldSimple w:instr=" PAGE   \* MERGEFORMAT ">
          <w:r w:rsidR="00E5709C">
            <w:rPr>
              <w:noProof/>
            </w:rPr>
            <w:t>1</w:t>
          </w:r>
        </w:fldSimple>
      </w:p>
    </w:sdtContent>
  </w:sdt>
  <w:p w:rsidR="006D6293" w:rsidRDefault="006D62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48B" w:rsidRDefault="00EC548B" w:rsidP="006D6293">
      <w:pPr>
        <w:spacing w:after="0" w:line="240" w:lineRule="auto"/>
      </w:pPr>
      <w:r>
        <w:separator/>
      </w:r>
    </w:p>
  </w:footnote>
  <w:footnote w:type="continuationSeparator" w:id="1">
    <w:p w:rsidR="00EC548B" w:rsidRDefault="00EC548B" w:rsidP="006D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703"/>
    <w:multiLevelType w:val="hybridMultilevel"/>
    <w:tmpl w:val="EA6E0520"/>
    <w:lvl w:ilvl="0" w:tplc="346800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1491328E"/>
    <w:multiLevelType w:val="hybridMultilevel"/>
    <w:tmpl w:val="67360052"/>
    <w:lvl w:ilvl="0" w:tplc="E3246C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166D1"/>
    <w:multiLevelType w:val="hybridMultilevel"/>
    <w:tmpl w:val="071C1392"/>
    <w:lvl w:ilvl="0" w:tplc="F0CC48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D2F52"/>
    <w:multiLevelType w:val="hybridMultilevel"/>
    <w:tmpl w:val="BBC64AF8"/>
    <w:lvl w:ilvl="0" w:tplc="AD74C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312EE"/>
    <w:multiLevelType w:val="hybridMultilevel"/>
    <w:tmpl w:val="FAD8C4AA"/>
    <w:lvl w:ilvl="0" w:tplc="D6D2EA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472"/>
    <w:rsid w:val="000A59F5"/>
    <w:rsid w:val="000B0610"/>
    <w:rsid w:val="000F6C7C"/>
    <w:rsid w:val="00145797"/>
    <w:rsid w:val="00153BD7"/>
    <w:rsid w:val="00154EE7"/>
    <w:rsid w:val="00161942"/>
    <w:rsid w:val="001D5999"/>
    <w:rsid w:val="00247717"/>
    <w:rsid w:val="00260017"/>
    <w:rsid w:val="002640BC"/>
    <w:rsid w:val="00317AB9"/>
    <w:rsid w:val="00373D70"/>
    <w:rsid w:val="0043669B"/>
    <w:rsid w:val="00467CE1"/>
    <w:rsid w:val="00470087"/>
    <w:rsid w:val="004C6A45"/>
    <w:rsid w:val="00503CCD"/>
    <w:rsid w:val="005278F8"/>
    <w:rsid w:val="0054106D"/>
    <w:rsid w:val="005530AB"/>
    <w:rsid w:val="00591A57"/>
    <w:rsid w:val="005A210A"/>
    <w:rsid w:val="005B3E01"/>
    <w:rsid w:val="00604D09"/>
    <w:rsid w:val="00656414"/>
    <w:rsid w:val="006935BF"/>
    <w:rsid w:val="006A102A"/>
    <w:rsid w:val="006A57CD"/>
    <w:rsid w:val="006C46F9"/>
    <w:rsid w:val="006D6293"/>
    <w:rsid w:val="00744FC1"/>
    <w:rsid w:val="00812FCC"/>
    <w:rsid w:val="00820F89"/>
    <w:rsid w:val="00831ACB"/>
    <w:rsid w:val="00862CEF"/>
    <w:rsid w:val="008F77E9"/>
    <w:rsid w:val="0094077C"/>
    <w:rsid w:val="009B3472"/>
    <w:rsid w:val="009B4AE2"/>
    <w:rsid w:val="009D5134"/>
    <w:rsid w:val="00A5592F"/>
    <w:rsid w:val="00B61A47"/>
    <w:rsid w:val="00BA60FF"/>
    <w:rsid w:val="00BC3379"/>
    <w:rsid w:val="00C60757"/>
    <w:rsid w:val="00E455E4"/>
    <w:rsid w:val="00E5709C"/>
    <w:rsid w:val="00EB7341"/>
    <w:rsid w:val="00EC548B"/>
    <w:rsid w:val="00EC5B8E"/>
    <w:rsid w:val="00F061DA"/>
    <w:rsid w:val="00F208F5"/>
    <w:rsid w:val="00F3659D"/>
    <w:rsid w:val="00FB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72"/>
    <w:rPr>
      <w:rFonts w:ascii="Calibri" w:eastAsia="Times New Roman" w:hAnsi="Calibri" w:cs="Times New Roman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6"/>
    <w:rsid w:val="00E455E4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45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6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293"/>
    <w:rPr>
      <w:rFonts w:ascii="Calibri" w:eastAsia="Times New Roman" w:hAnsi="Calibri" w:cs="Times New Roman"/>
      <w:lang w:eastAsia="sr-Cyrl-CS"/>
    </w:rPr>
  </w:style>
  <w:style w:type="paragraph" w:styleId="Footer">
    <w:name w:val="footer"/>
    <w:basedOn w:val="Normal"/>
    <w:link w:val="FooterChar"/>
    <w:uiPriority w:val="99"/>
    <w:unhideWhenUsed/>
    <w:rsid w:val="006D6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293"/>
    <w:rPr>
      <w:rFonts w:ascii="Calibri" w:eastAsia="Times New Roman" w:hAnsi="Calibri" w:cs="Times New Roman"/>
      <w:lang w:eastAsia="sr-Cyrl-CS"/>
    </w:rPr>
  </w:style>
  <w:style w:type="character" w:customStyle="1" w:styleId="il">
    <w:name w:val="il"/>
    <w:basedOn w:val="DefaultParagraphFont"/>
    <w:rsid w:val="00247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63142-662B-41DA-BBFC-41CB05BC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vedrana_cikovic</dc:creator>
  <cp:lastModifiedBy>Korisnik</cp:lastModifiedBy>
  <cp:revision>2</cp:revision>
  <cp:lastPrinted>2018-06-11T10:09:00Z</cp:lastPrinted>
  <dcterms:created xsi:type="dcterms:W3CDTF">2018-06-11T10:34:00Z</dcterms:created>
  <dcterms:modified xsi:type="dcterms:W3CDTF">2018-06-11T10:34:00Z</dcterms:modified>
</cp:coreProperties>
</file>